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87DA" w14:textId="77777777" w:rsidR="00175205" w:rsidRPr="00217B0A" w:rsidRDefault="00175205" w:rsidP="00217B0A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17B0A">
        <w:rPr>
          <w:rFonts w:ascii="Arial" w:eastAsia="Calibri" w:hAnsi="Arial" w:cs="Arial"/>
        </w:rPr>
        <w:t>Załącznik nr 2</w:t>
      </w:r>
    </w:p>
    <w:p w14:paraId="14B3871F" w14:textId="77777777" w:rsidR="00175205" w:rsidRPr="00217B0A" w:rsidRDefault="00175205" w:rsidP="00217B0A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17B0A">
        <w:rPr>
          <w:rFonts w:ascii="Arial" w:eastAsia="Calibri" w:hAnsi="Arial" w:cs="Arial"/>
        </w:rPr>
        <w:t>do ogłoszenia o otwartym konkursie ofert</w:t>
      </w:r>
    </w:p>
    <w:p w14:paraId="09230FF4" w14:textId="77777777" w:rsidR="00175205" w:rsidRPr="00217B0A" w:rsidRDefault="00175205" w:rsidP="00217B0A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127CBA6" w14:textId="38E22ADB" w:rsidR="00175205" w:rsidRPr="00217B0A" w:rsidRDefault="008B7B5E" w:rsidP="00874329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17B0A">
        <w:rPr>
          <w:rFonts w:ascii="Arial" w:eastAsia="Calibri" w:hAnsi="Arial" w:cs="Arial"/>
          <w:b/>
        </w:rPr>
        <w:t xml:space="preserve">Kryteria </w:t>
      </w:r>
      <w:r w:rsidR="00175205" w:rsidRPr="00217B0A">
        <w:rPr>
          <w:rFonts w:ascii="Arial" w:eastAsia="Calibri" w:hAnsi="Arial" w:cs="Arial"/>
          <w:b/>
        </w:rPr>
        <w:t>oceny merytorycznej oferty</w:t>
      </w:r>
    </w:p>
    <w:p w14:paraId="6CF3CF78" w14:textId="3168BC57" w:rsidR="00175205" w:rsidRPr="00217B0A" w:rsidRDefault="00D87D87" w:rsidP="00874329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17B0A">
        <w:rPr>
          <w:rFonts w:ascii="Arial" w:eastAsia="Calibri" w:hAnsi="Arial" w:cs="Arial"/>
          <w:b/>
        </w:rPr>
        <w:t xml:space="preserve">złożonej w odpowiedzi na ogłoszenie o otwartym konkursie ofert na realizację zadań z zakresu rehabilitacji zawodowej i społecznej </w:t>
      </w:r>
      <w:r w:rsidR="00874329">
        <w:rPr>
          <w:rFonts w:ascii="Arial" w:eastAsia="Calibri" w:hAnsi="Arial" w:cs="Arial"/>
          <w:b/>
        </w:rPr>
        <w:t xml:space="preserve">osób z niepełnosprawnościami </w:t>
      </w:r>
      <w:r w:rsidRPr="00217B0A">
        <w:rPr>
          <w:rFonts w:ascii="Arial" w:eastAsia="Calibri" w:hAnsi="Arial" w:cs="Arial"/>
          <w:b/>
        </w:rPr>
        <w:t>w 2023 roku</w:t>
      </w:r>
    </w:p>
    <w:p w14:paraId="637A1E7C" w14:textId="77777777" w:rsidR="00175205" w:rsidRPr="00217B0A" w:rsidRDefault="00175205" w:rsidP="00217B0A">
      <w:pPr>
        <w:spacing w:after="0" w:line="276" w:lineRule="auto"/>
        <w:contextualSpacing/>
        <w:rPr>
          <w:rFonts w:ascii="Arial" w:eastAsia="Calibri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8"/>
        <w:gridCol w:w="5133"/>
        <w:gridCol w:w="851"/>
      </w:tblGrid>
      <w:tr w:rsidR="008B7B5E" w:rsidRPr="00217B0A" w14:paraId="12935A78" w14:textId="77777777" w:rsidTr="008B7B5E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EF07601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EBE0F9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229DC6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0BB5A8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217B0A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8B7B5E" w:rsidRPr="00217B0A" w14:paraId="0CBD6259" w14:textId="77777777" w:rsidTr="008B7B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8CA" w14:textId="77777777" w:rsidR="008B7B5E" w:rsidRPr="00217B0A" w:rsidRDefault="008B7B5E" w:rsidP="00217B0A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9967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Możliwość realizacji zadania publicznego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CADA" w14:textId="144A8C24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Czy oferent ma doświadczenie w realizacji działań opisanych w złożonej ofercie?</w:t>
            </w:r>
          </w:p>
          <w:p w14:paraId="758EDD24" w14:textId="3761609F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Czy działania zaproponowane w ofercie są zgodne z ogłoszeniem o konkursie o konkursie?</w:t>
            </w:r>
            <w:r w:rsidRPr="00217B0A">
              <w:rPr>
                <w:rFonts w:ascii="Arial" w:eastAsia="Calibri" w:hAnsi="Arial" w:cs="Arial"/>
              </w:rPr>
              <w:br/>
              <w:t>Czy uzasadniono potrzebę wykonania zadania, przydatność projektu z punktu widzenia beneficjentów i potrzeb środowiska lokalnego?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A704" w14:textId="4058EA80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0-15</w:t>
            </w:r>
          </w:p>
        </w:tc>
      </w:tr>
      <w:tr w:rsidR="008B7B5E" w:rsidRPr="00217B0A" w14:paraId="3B3A5A7D" w14:textId="77777777" w:rsidTr="008B7B5E">
        <w:trPr>
          <w:trHeight w:val="3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ADFF" w14:textId="77777777" w:rsidR="008B7B5E" w:rsidRPr="00217B0A" w:rsidRDefault="008B7B5E" w:rsidP="00217B0A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9FC48" w14:textId="028023BB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03E88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Jaka jest wartość merytoryczna spodziewanych rezultatów (ich realność) oraz wartość merytoryczna zadania opisanego w ofercie?</w:t>
            </w:r>
          </w:p>
          <w:p w14:paraId="188BC239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Czy zaproponowany sposób promocji zapewni dotarcie informacji nt. zadania publicznego do szerokiego grona odbiorców?</w:t>
            </w:r>
          </w:p>
          <w:p w14:paraId="4BCF2AEB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Ważne jest opisanie dotychczasowego doświadczenia i podanie nazwisk (oraz krótkich biogramów) osób, które zostaną zaangażowane do poszczególnych działań. Jakie kompetencje posiadają zaangażowane w realizację zadania?</w:t>
            </w:r>
          </w:p>
          <w:p w14:paraId="65AE4C77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Jakie jest dotychczasowe doświadczenie tych osób?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85BED" w14:textId="5DF17ED2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0-13</w:t>
            </w:r>
          </w:p>
        </w:tc>
      </w:tr>
      <w:tr w:rsidR="008B7B5E" w:rsidRPr="00217B0A" w14:paraId="3C48FEE3" w14:textId="77777777" w:rsidTr="008B7B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E8B" w14:textId="77777777" w:rsidR="008B7B5E" w:rsidRPr="00217B0A" w:rsidRDefault="008B7B5E" w:rsidP="00217B0A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1306" w14:textId="532AF94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Ocena kalkulacji kosztów realizacji zadania publicznego, w tym w odniesieniu do zakresu rzeczowego zadania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8F91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</w:t>
            </w:r>
            <w:r w:rsidRPr="00217B0A">
              <w:rPr>
                <w:rFonts w:ascii="Arial" w:eastAsia="Calibri" w:hAnsi="Arial" w:cs="Arial"/>
              </w:rPr>
              <w:br/>
              <w:t>Czy budżet projektu pozwala na osiągnięcie zaplanowanego efektu merytorycznego i wysokiej jakości zadania?</w:t>
            </w:r>
          </w:p>
          <w:p w14:paraId="32B384F8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Ocenie podlega wzajemne powiązanie poszczególnych części oferty, rzetelność i celowość kosztorysu, zasadność przyjętych stawek oraz adekwatność budżetu do skali zaproponowanych działań.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906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0-15</w:t>
            </w:r>
          </w:p>
        </w:tc>
      </w:tr>
      <w:tr w:rsidR="008B7B5E" w:rsidRPr="00217B0A" w14:paraId="02975AAD" w14:textId="77777777" w:rsidTr="008B7B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FD9" w14:textId="77777777" w:rsidR="008B7B5E" w:rsidRPr="00217B0A" w:rsidRDefault="008B7B5E" w:rsidP="00217B0A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D951" w14:textId="794C73C1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Ocena oferty pod względem realizacji zasady równych szans, w tym dostępności oferty dla osób ze szczególnymi potrzebami (informacje o działaniach podejmowanych w celu zapewnienia dostępności osobom ze szczególnymi potrzebami w</w:t>
            </w:r>
            <w:r w:rsidR="00A85546">
              <w:rPr>
                <w:rFonts w:ascii="Arial" w:eastAsia="Calibri" w:hAnsi="Arial" w:cs="Arial"/>
              </w:rPr>
              <w:t> </w:t>
            </w:r>
            <w:r w:rsidRPr="00217B0A">
              <w:rPr>
                <w:rFonts w:ascii="Arial" w:eastAsia="Calibri" w:hAnsi="Arial" w:cs="Arial"/>
              </w:rPr>
              <w:t>obszarze architektonicznym, cyfrowym, komunikacyjno-informacyjnym i</w:t>
            </w:r>
            <w:r w:rsidR="00A85546">
              <w:rPr>
                <w:rFonts w:ascii="Arial" w:eastAsia="Calibri" w:hAnsi="Arial" w:cs="Arial"/>
              </w:rPr>
              <w:t> </w:t>
            </w:r>
            <w:r w:rsidRPr="00217B0A">
              <w:rPr>
                <w:rFonts w:ascii="Arial" w:eastAsia="Calibri" w:hAnsi="Arial" w:cs="Arial"/>
              </w:rPr>
              <w:t>społecznym.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B7F8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Informacja o tym, w jaki sposób oferent zapewni dostępność osobom ze szczególnymi potrzebami w obszarze architektonicznym, cyfrowym, komunikacyjno-informacyjnym i społecznym rozumianym jako dostępność dla różnorodnych grup odbiorców w szczególności zagrożonych wykluczeniem społecznym.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59C5" w14:textId="77777777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0-2</w:t>
            </w:r>
          </w:p>
        </w:tc>
      </w:tr>
      <w:tr w:rsidR="008B7B5E" w:rsidRPr="00217B0A" w14:paraId="66C7EA96" w14:textId="77777777" w:rsidTr="008B7B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121" w14:textId="77777777" w:rsidR="008B7B5E" w:rsidRPr="00217B0A" w:rsidRDefault="008B7B5E" w:rsidP="00217B0A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0DE6" w14:textId="19C7ED6F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Ocena realizacji zleconych zadań publicznych oferentowi, który w</w:t>
            </w:r>
            <w:r w:rsidR="00A85546">
              <w:rPr>
                <w:rFonts w:ascii="Arial" w:eastAsia="Calibri" w:hAnsi="Arial" w:cs="Arial"/>
              </w:rPr>
              <w:t> </w:t>
            </w:r>
            <w:r w:rsidRPr="00217B0A">
              <w:rPr>
                <w:rFonts w:ascii="Arial" w:eastAsia="Calibri" w:hAnsi="Arial" w:cs="Arial"/>
              </w:rPr>
              <w:t>latach poprzednich realizował zlecone zadania publiczne, biorąc pod uwagę rzetelność i</w:t>
            </w:r>
            <w:r w:rsidR="00A85546">
              <w:rPr>
                <w:rFonts w:ascii="Arial" w:eastAsia="Calibri" w:hAnsi="Arial" w:cs="Arial"/>
              </w:rPr>
              <w:t> </w:t>
            </w:r>
            <w:r w:rsidRPr="00217B0A">
              <w:rPr>
                <w:rFonts w:ascii="Arial" w:eastAsia="Calibri" w:hAnsi="Arial" w:cs="Arial"/>
              </w:rPr>
              <w:t>terminowość oraz sposób rozliczenia otrzymanych na ten cel środków.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EFC8" w14:textId="7CE7632C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Jak przebiegała dotychczasowa współpraca z</w:t>
            </w:r>
            <w:r w:rsidR="00A85546">
              <w:rPr>
                <w:rFonts w:ascii="Arial" w:eastAsia="Calibri" w:hAnsi="Arial" w:cs="Arial"/>
              </w:rPr>
              <w:t> </w:t>
            </w:r>
            <w:r w:rsidRPr="00217B0A">
              <w:rPr>
                <w:rFonts w:ascii="Arial" w:eastAsia="Calibri" w:hAnsi="Arial" w:cs="Arial"/>
              </w:rPr>
              <w:t>oferentem. W szczególności, czy zlecone zadania realizowane były w sposób rzetelny.</w:t>
            </w:r>
          </w:p>
          <w:p w14:paraId="250BC84D" w14:textId="46D9F929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Czy oferent terminowo rozliczył się z</w:t>
            </w:r>
            <w:r w:rsidR="00A85546">
              <w:rPr>
                <w:rFonts w:ascii="Arial" w:eastAsia="Calibri" w:hAnsi="Arial" w:cs="Arial"/>
              </w:rPr>
              <w:t> </w:t>
            </w:r>
            <w:r w:rsidRPr="00217B0A">
              <w:rPr>
                <w:rFonts w:ascii="Arial" w:eastAsia="Calibri" w:hAnsi="Arial" w:cs="Arial"/>
              </w:rPr>
              <w:t>wcześniejszych dotacji i terminowo składał sprawozdania.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FEC6" w14:textId="2969F55A" w:rsidR="008B7B5E" w:rsidRPr="00217B0A" w:rsidRDefault="008B7B5E" w:rsidP="00217B0A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217B0A">
              <w:rPr>
                <w:rFonts w:ascii="Arial" w:eastAsia="Calibri" w:hAnsi="Arial" w:cs="Arial"/>
              </w:rPr>
              <w:t>0-5</w:t>
            </w:r>
          </w:p>
        </w:tc>
      </w:tr>
    </w:tbl>
    <w:p w14:paraId="6DCFF283" w14:textId="5D978CC4" w:rsidR="00264BAD" w:rsidRPr="00217B0A" w:rsidRDefault="00264BAD" w:rsidP="00217B0A">
      <w:pPr>
        <w:spacing w:after="0" w:line="276" w:lineRule="auto"/>
        <w:rPr>
          <w:rFonts w:ascii="Arial" w:hAnsi="Arial" w:cs="Arial"/>
        </w:rPr>
      </w:pPr>
    </w:p>
    <w:p w14:paraId="1A001ABD" w14:textId="77777777" w:rsidR="00264BAD" w:rsidRPr="00217B0A" w:rsidRDefault="00264BAD" w:rsidP="00217B0A">
      <w:pPr>
        <w:spacing w:after="0" w:line="276" w:lineRule="auto"/>
        <w:rPr>
          <w:rFonts w:ascii="Arial" w:hAnsi="Arial" w:cs="Arial"/>
        </w:rPr>
      </w:pPr>
    </w:p>
    <w:p w14:paraId="1F415ACD" w14:textId="5792E980" w:rsidR="00600172" w:rsidRPr="00217B0A" w:rsidRDefault="00600172" w:rsidP="00217B0A">
      <w:pPr>
        <w:spacing w:after="0" w:line="276" w:lineRule="auto"/>
        <w:rPr>
          <w:rFonts w:ascii="Arial" w:hAnsi="Arial" w:cs="Arial"/>
        </w:rPr>
      </w:pPr>
    </w:p>
    <w:p w14:paraId="3A14BA74" w14:textId="7F137662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28B195AC" w14:textId="3FC7BBEE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6C816822" w14:textId="3B84D5EA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720F4BB2" w14:textId="4FD7D5C3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26307B79" w14:textId="2CFD9E6F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18B3DB1F" w14:textId="46EA0316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1A854021" w14:textId="04FA035D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065FC44E" w14:textId="22FA9CAF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0359AFD5" w14:textId="22BB3215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027D0FD9" w14:textId="12D59E80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282E3D7D" w14:textId="10F9BC9B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57C531C4" w14:textId="43131388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4DE10E64" w14:textId="4DF1DED4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p w14:paraId="3CC9AC59" w14:textId="1FE5AB20" w:rsidR="008B7B5E" w:rsidRPr="00217B0A" w:rsidRDefault="008B7B5E" w:rsidP="00217B0A">
      <w:pPr>
        <w:spacing w:after="0" w:line="276" w:lineRule="auto"/>
        <w:rPr>
          <w:rFonts w:ascii="Arial" w:hAnsi="Arial" w:cs="Arial"/>
        </w:rPr>
      </w:pPr>
    </w:p>
    <w:sectPr w:rsidR="008B7B5E" w:rsidRPr="00217B0A" w:rsidSect="00AA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813A3"/>
    <w:multiLevelType w:val="hybridMultilevel"/>
    <w:tmpl w:val="66C4D114"/>
    <w:lvl w:ilvl="0" w:tplc="FFFFFFFF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81AE8"/>
    <w:multiLevelType w:val="hybridMultilevel"/>
    <w:tmpl w:val="F356B9EC"/>
    <w:lvl w:ilvl="0" w:tplc="FB741F76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2D0"/>
    <w:multiLevelType w:val="hybridMultilevel"/>
    <w:tmpl w:val="FE7E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4BA7"/>
    <w:multiLevelType w:val="hybridMultilevel"/>
    <w:tmpl w:val="D44AAD50"/>
    <w:lvl w:ilvl="0" w:tplc="7E309F0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sz w:val="24"/>
        <w:szCs w:val="28"/>
        <w:vertAlign w:val="baseline"/>
      </w:rPr>
    </w:lvl>
    <w:lvl w:ilvl="1" w:tplc="74F0867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7E309F0C">
      <w:start w:val="1"/>
      <w:numFmt w:val="decimal"/>
      <w:lvlText w:val="%3)"/>
      <w:lvlJc w:val="left"/>
      <w:pPr>
        <w:ind w:left="2727" w:hanging="180"/>
      </w:pPr>
      <w:rPr>
        <w:rFonts w:cs="Times New Roman" w:hint="default"/>
        <w:i w:val="0"/>
        <w:sz w:val="24"/>
        <w:szCs w:val="28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F11125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50BA5"/>
    <w:multiLevelType w:val="hybridMultilevel"/>
    <w:tmpl w:val="57501314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6860834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E5135"/>
    <w:multiLevelType w:val="hybridMultilevel"/>
    <w:tmpl w:val="6CEAAA4A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43CFC"/>
    <w:multiLevelType w:val="hybridMultilevel"/>
    <w:tmpl w:val="BDE0E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8625ED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F22CC"/>
    <w:multiLevelType w:val="hybridMultilevel"/>
    <w:tmpl w:val="9BEC3AF8"/>
    <w:lvl w:ilvl="0" w:tplc="518E05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01F7D"/>
    <w:multiLevelType w:val="hybridMultilevel"/>
    <w:tmpl w:val="928EFBC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B741F76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F0ED3"/>
    <w:multiLevelType w:val="hybridMultilevel"/>
    <w:tmpl w:val="D938D91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4F7F77"/>
    <w:multiLevelType w:val="hybridMultilevel"/>
    <w:tmpl w:val="BDE0E22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A6A38C6"/>
    <w:multiLevelType w:val="hybridMultilevel"/>
    <w:tmpl w:val="7C0EACB4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8710F1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7" w15:restartNumberingAfterBreak="0">
    <w:nsid w:val="70566CDD"/>
    <w:multiLevelType w:val="hybridMultilevel"/>
    <w:tmpl w:val="767E1A4E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81A6E"/>
    <w:multiLevelType w:val="hybridMultilevel"/>
    <w:tmpl w:val="66C4D114"/>
    <w:lvl w:ilvl="0" w:tplc="FB741F76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1E65"/>
    <w:multiLevelType w:val="hybridMultilevel"/>
    <w:tmpl w:val="71DC8D2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3793">
    <w:abstractNumId w:val="10"/>
  </w:num>
  <w:num w:numId="2" w16cid:durableId="984164167">
    <w:abstractNumId w:val="11"/>
  </w:num>
  <w:num w:numId="3" w16cid:durableId="358356281">
    <w:abstractNumId w:val="18"/>
  </w:num>
  <w:num w:numId="4" w16cid:durableId="646476885">
    <w:abstractNumId w:val="4"/>
  </w:num>
  <w:num w:numId="5" w16cid:durableId="807406145">
    <w:abstractNumId w:val="23"/>
  </w:num>
  <w:num w:numId="6" w16cid:durableId="501162427">
    <w:abstractNumId w:val="27"/>
  </w:num>
  <w:num w:numId="7" w16cid:durableId="826239681">
    <w:abstractNumId w:val="13"/>
  </w:num>
  <w:num w:numId="8" w16cid:durableId="1289581248">
    <w:abstractNumId w:val="16"/>
  </w:num>
  <w:num w:numId="9" w16cid:durableId="1559055037">
    <w:abstractNumId w:val="25"/>
  </w:num>
  <w:num w:numId="10" w16cid:durableId="1286229586">
    <w:abstractNumId w:val="9"/>
  </w:num>
  <w:num w:numId="11" w16cid:durableId="1278872064">
    <w:abstractNumId w:val="8"/>
  </w:num>
  <w:num w:numId="12" w16cid:durableId="10567042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194320">
    <w:abstractNumId w:val="17"/>
  </w:num>
  <w:num w:numId="15" w16cid:durableId="560749613">
    <w:abstractNumId w:val="15"/>
  </w:num>
  <w:num w:numId="16" w16cid:durableId="972714236">
    <w:abstractNumId w:val="21"/>
  </w:num>
  <w:num w:numId="17" w16cid:durableId="951744878">
    <w:abstractNumId w:val="3"/>
  </w:num>
  <w:num w:numId="18" w16cid:durableId="1412779449">
    <w:abstractNumId w:val="24"/>
  </w:num>
  <w:num w:numId="19" w16cid:durableId="1092505650">
    <w:abstractNumId w:val="1"/>
  </w:num>
  <w:num w:numId="20" w16cid:durableId="405346648">
    <w:abstractNumId w:val="30"/>
  </w:num>
  <w:num w:numId="21" w16cid:durableId="545607960">
    <w:abstractNumId w:val="5"/>
  </w:num>
  <w:num w:numId="22" w16cid:durableId="1271083472">
    <w:abstractNumId w:val="12"/>
  </w:num>
  <w:num w:numId="23" w16cid:durableId="999697966">
    <w:abstractNumId w:val="26"/>
  </w:num>
  <w:num w:numId="24" w16cid:durableId="1503471271">
    <w:abstractNumId w:val="31"/>
  </w:num>
  <w:num w:numId="25" w16cid:durableId="773209960">
    <w:abstractNumId w:val="0"/>
  </w:num>
  <w:num w:numId="26" w16cid:durableId="1005284287">
    <w:abstractNumId w:val="20"/>
  </w:num>
  <w:num w:numId="27" w16cid:durableId="63728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3082274">
    <w:abstractNumId w:val="19"/>
  </w:num>
  <w:num w:numId="29" w16cid:durableId="20203485">
    <w:abstractNumId w:val="14"/>
  </w:num>
  <w:num w:numId="30" w16cid:durableId="983856663">
    <w:abstractNumId w:val="22"/>
  </w:num>
  <w:num w:numId="31" w16cid:durableId="1563364899">
    <w:abstractNumId w:val="6"/>
  </w:num>
  <w:num w:numId="32" w16cid:durableId="1329560066">
    <w:abstractNumId w:val="29"/>
  </w:num>
  <w:num w:numId="33" w16cid:durableId="38452649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5792"/>
    <w:rsid w:val="000221D0"/>
    <w:rsid w:val="000548F6"/>
    <w:rsid w:val="000D0478"/>
    <w:rsid w:val="000E284C"/>
    <w:rsid w:val="000E3B03"/>
    <w:rsid w:val="00175205"/>
    <w:rsid w:val="001C3279"/>
    <w:rsid w:val="001E370D"/>
    <w:rsid w:val="001E5E48"/>
    <w:rsid w:val="00216AD8"/>
    <w:rsid w:val="00217B0A"/>
    <w:rsid w:val="00220413"/>
    <w:rsid w:val="00244742"/>
    <w:rsid w:val="00251F8A"/>
    <w:rsid w:val="00264BAD"/>
    <w:rsid w:val="0028580B"/>
    <w:rsid w:val="002F6AF4"/>
    <w:rsid w:val="00337491"/>
    <w:rsid w:val="003468D0"/>
    <w:rsid w:val="003909DF"/>
    <w:rsid w:val="003A074F"/>
    <w:rsid w:val="003B3B6D"/>
    <w:rsid w:val="003D7830"/>
    <w:rsid w:val="004245B9"/>
    <w:rsid w:val="00426BA8"/>
    <w:rsid w:val="0045354F"/>
    <w:rsid w:val="004B760F"/>
    <w:rsid w:val="004E049A"/>
    <w:rsid w:val="004E0D66"/>
    <w:rsid w:val="004E135E"/>
    <w:rsid w:val="00506CE3"/>
    <w:rsid w:val="005759D5"/>
    <w:rsid w:val="005767D3"/>
    <w:rsid w:val="005B0353"/>
    <w:rsid w:val="005E1536"/>
    <w:rsid w:val="00600172"/>
    <w:rsid w:val="00650225"/>
    <w:rsid w:val="006726EB"/>
    <w:rsid w:val="006B2794"/>
    <w:rsid w:val="006D14D1"/>
    <w:rsid w:val="006D4468"/>
    <w:rsid w:val="00723459"/>
    <w:rsid w:val="00724509"/>
    <w:rsid w:val="00796370"/>
    <w:rsid w:val="007B2492"/>
    <w:rsid w:val="007D017B"/>
    <w:rsid w:val="007E20F2"/>
    <w:rsid w:val="007E4C69"/>
    <w:rsid w:val="00816457"/>
    <w:rsid w:val="00860B9A"/>
    <w:rsid w:val="00874329"/>
    <w:rsid w:val="008B7B5E"/>
    <w:rsid w:val="008E19EB"/>
    <w:rsid w:val="008F1543"/>
    <w:rsid w:val="00923468"/>
    <w:rsid w:val="009266C9"/>
    <w:rsid w:val="0099334E"/>
    <w:rsid w:val="009E549A"/>
    <w:rsid w:val="00A14585"/>
    <w:rsid w:val="00A47E3F"/>
    <w:rsid w:val="00A85546"/>
    <w:rsid w:val="00A87757"/>
    <w:rsid w:val="00A9669D"/>
    <w:rsid w:val="00AA651C"/>
    <w:rsid w:val="00AC21BB"/>
    <w:rsid w:val="00B0266A"/>
    <w:rsid w:val="00B03DE0"/>
    <w:rsid w:val="00B11071"/>
    <w:rsid w:val="00B36E68"/>
    <w:rsid w:val="00B707AD"/>
    <w:rsid w:val="00B8302C"/>
    <w:rsid w:val="00BD4D57"/>
    <w:rsid w:val="00C107EC"/>
    <w:rsid w:val="00C357D4"/>
    <w:rsid w:val="00C578E8"/>
    <w:rsid w:val="00CC7B86"/>
    <w:rsid w:val="00D2264C"/>
    <w:rsid w:val="00D52437"/>
    <w:rsid w:val="00D52C30"/>
    <w:rsid w:val="00D801D0"/>
    <w:rsid w:val="00D83D86"/>
    <w:rsid w:val="00D87D87"/>
    <w:rsid w:val="00D95F7A"/>
    <w:rsid w:val="00DB31AD"/>
    <w:rsid w:val="00DB3AD2"/>
    <w:rsid w:val="00E059D0"/>
    <w:rsid w:val="00E11C39"/>
    <w:rsid w:val="00E203D2"/>
    <w:rsid w:val="00E5039D"/>
    <w:rsid w:val="00E819B2"/>
    <w:rsid w:val="00EC49DD"/>
    <w:rsid w:val="00EE1AEE"/>
    <w:rsid w:val="00EF1D7A"/>
    <w:rsid w:val="00F04465"/>
    <w:rsid w:val="00F060A1"/>
    <w:rsid w:val="00F63278"/>
    <w:rsid w:val="00F63BA4"/>
    <w:rsid w:val="00F6601A"/>
    <w:rsid w:val="00F70BBE"/>
    <w:rsid w:val="00FA1D00"/>
    <w:rsid w:val="00FD3BD3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chartTrackingRefBased/>
  <w15:docId w15:val="{49138BF7-220F-448A-BB32-EF2D43A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qFormat/>
    <w:rsid w:val="007E20F2"/>
    <w:rPr>
      <w:b/>
    </w:rPr>
  </w:style>
  <w:style w:type="character" w:styleId="Uwydatnienie">
    <w:name w:val="Emphasis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3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9E47-1CFB-45F7-AC5A-21F74BEA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2</cp:revision>
  <cp:lastPrinted>2023-03-29T11:22:00Z</cp:lastPrinted>
  <dcterms:created xsi:type="dcterms:W3CDTF">2023-03-29T11:24:00Z</dcterms:created>
  <dcterms:modified xsi:type="dcterms:W3CDTF">2023-03-29T11:24:00Z</dcterms:modified>
</cp:coreProperties>
</file>